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0C9E81" w14:textId="77777777" w:rsidR="00DC764B" w:rsidRPr="00DC764B" w:rsidRDefault="00DC764B" w:rsidP="00DC764B">
      <w:pPr>
        <w:pStyle w:val="Title"/>
        <w:jc w:val="center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DC764B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Bootcamp</w:t>
      </w:r>
      <w:r w:rsidRPr="00DC764B">
        <w:rPr>
          <w:rFonts w:asciiTheme="minorHAnsi" w:hAnsiTheme="minorHAnsi" w:cstheme="minorHAnsi"/>
          <w:b/>
          <w:bCs/>
          <w:color w:val="000000" w:themeColor="text1"/>
          <w:spacing w:val="-8"/>
          <w:sz w:val="32"/>
          <w:szCs w:val="32"/>
        </w:rPr>
        <w:t xml:space="preserve"> </w:t>
      </w:r>
      <w:r w:rsidRPr="00DC764B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Project</w:t>
      </w:r>
      <w:r w:rsidRPr="00DC764B">
        <w:rPr>
          <w:rFonts w:asciiTheme="minorHAnsi" w:hAnsiTheme="minorHAnsi" w:cstheme="minorHAnsi"/>
          <w:b/>
          <w:bCs/>
          <w:color w:val="000000" w:themeColor="text1"/>
          <w:spacing w:val="-8"/>
          <w:sz w:val="32"/>
          <w:szCs w:val="32"/>
        </w:rPr>
        <w:t xml:space="preserve"> 5</w:t>
      </w:r>
    </w:p>
    <w:p w14:paraId="6DF1446C" w14:textId="77777777" w:rsidR="00DC764B" w:rsidRDefault="00DC764B" w:rsidP="00DC764B">
      <w:pPr>
        <w:spacing w:before="162" w:line="360" w:lineRule="auto"/>
        <w:ind w:left="423"/>
        <w:jc w:val="center"/>
        <w:rPr>
          <w:rFonts w:ascii="Arial"/>
          <w:b/>
          <w:bCs/>
          <w:sz w:val="24"/>
        </w:rPr>
      </w:pPr>
      <w:r w:rsidRPr="00DC764B">
        <w:rPr>
          <w:rFonts w:ascii="Arial"/>
          <w:b/>
          <w:bCs/>
          <w:sz w:val="24"/>
        </w:rPr>
        <w:t>Project</w:t>
      </w:r>
      <w:r w:rsidRPr="00DC764B">
        <w:rPr>
          <w:rFonts w:ascii="Arial"/>
          <w:b/>
          <w:bCs/>
          <w:spacing w:val="-7"/>
          <w:sz w:val="24"/>
        </w:rPr>
        <w:t xml:space="preserve"> </w:t>
      </w:r>
      <w:r w:rsidRPr="00DC764B">
        <w:rPr>
          <w:rFonts w:ascii="Arial"/>
          <w:b/>
          <w:bCs/>
          <w:sz w:val="24"/>
        </w:rPr>
        <w:t>Title:</w:t>
      </w:r>
      <w:r w:rsidRPr="00DC764B">
        <w:rPr>
          <w:rFonts w:ascii="Arial"/>
          <w:b/>
          <w:bCs/>
          <w:spacing w:val="-5"/>
          <w:sz w:val="24"/>
        </w:rPr>
        <w:t xml:space="preserve"> </w:t>
      </w:r>
      <w:r w:rsidRPr="00DC764B">
        <w:rPr>
          <w:rFonts w:ascii="Arial"/>
          <w:b/>
          <w:bCs/>
          <w:sz w:val="24"/>
        </w:rPr>
        <w:t>Migrating pipelines from ADF to Synapse</w:t>
      </w:r>
    </w:p>
    <w:p w14:paraId="2E41AFE4" w14:textId="628D9DF2" w:rsidR="00DC764B" w:rsidRPr="00DC764B" w:rsidRDefault="00DC764B" w:rsidP="00DC764B">
      <w:pPr>
        <w:spacing w:before="162" w:line="360" w:lineRule="auto"/>
        <w:rPr>
          <w:rFonts w:ascii="Arial"/>
          <w:b/>
          <w:bCs/>
          <w:sz w:val="24"/>
        </w:rPr>
      </w:pPr>
      <w:r w:rsidRPr="00DC764B">
        <w:rPr>
          <w:b/>
          <w:bCs/>
          <w:color w:val="000000" w:themeColor="text1"/>
        </w:rPr>
        <w:t>Problem</w:t>
      </w:r>
      <w:r w:rsidRPr="00DC764B">
        <w:rPr>
          <w:b/>
          <w:bCs/>
          <w:color w:val="000000" w:themeColor="text1"/>
          <w:spacing w:val="-13"/>
        </w:rPr>
        <w:t xml:space="preserve"> </w:t>
      </w:r>
      <w:r w:rsidRPr="00DC764B">
        <w:rPr>
          <w:b/>
          <w:bCs/>
          <w:color w:val="000000" w:themeColor="text1"/>
          <w:spacing w:val="-2"/>
        </w:rPr>
        <w:t>Statement:</w:t>
      </w:r>
    </w:p>
    <w:p w14:paraId="29057893" w14:textId="77777777" w:rsidR="00DC764B" w:rsidRDefault="00DC764B" w:rsidP="00DC764B">
      <w:pPr>
        <w:pStyle w:val="BodyText"/>
        <w:spacing w:before="117"/>
        <w:ind w:left="808" w:firstLine="0"/>
        <w:jc w:val="both"/>
      </w:pPr>
      <w:r>
        <w:t>Develop ADF pipelines (copy activity, foreach loop, look up) and migrate the pipelines, datasets, linked services to Azure Synapse.</w:t>
      </w:r>
    </w:p>
    <w:p w14:paraId="67A26926" w14:textId="41B603A3" w:rsidR="004B58D0" w:rsidRDefault="004B58D0">
      <w:pPr>
        <w:rPr>
          <w:sz w:val="20"/>
        </w:rPr>
      </w:pPr>
    </w:p>
    <w:p w14:paraId="36F74963" w14:textId="697ECAF0" w:rsidR="00DC764B" w:rsidRDefault="00DC764B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DC764B">
        <w:rPr>
          <w:rFonts w:asciiTheme="minorHAnsi" w:hAnsiTheme="minorHAnsi" w:cstheme="minorHAnsi"/>
          <w:b/>
          <w:bCs/>
          <w:sz w:val="24"/>
          <w:szCs w:val="24"/>
        </w:rPr>
        <w:t>Architecture</w:t>
      </w:r>
      <w:r w:rsidRPr="00DC764B">
        <w:rPr>
          <w:rFonts w:asciiTheme="minorHAnsi" w:hAnsiTheme="minorHAnsi" w:cstheme="minorHAnsi"/>
          <w:b/>
          <w:bCs/>
          <w:spacing w:val="-10"/>
          <w:sz w:val="24"/>
          <w:szCs w:val="24"/>
        </w:rPr>
        <w:t xml:space="preserve"> </w:t>
      </w:r>
      <w:r w:rsidRPr="00DC764B">
        <w:rPr>
          <w:rFonts w:asciiTheme="minorHAnsi" w:hAnsiTheme="minorHAnsi" w:cstheme="minorHAnsi"/>
          <w:b/>
          <w:bCs/>
          <w:sz w:val="24"/>
          <w:szCs w:val="24"/>
        </w:rPr>
        <w:t>diagram</w:t>
      </w:r>
      <w:r>
        <w:rPr>
          <w:rFonts w:asciiTheme="minorHAnsi" w:hAnsiTheme="minorHAnsi" w:cstheme="minorHAnsi"/>
          <w:b/>
          <w:bCs/>
          <w:sz w:val="24"/>
          <w:szCs w:val="24"/>
        </w:rPr>
        <w:t>:</w:t>
      </w:r>
    </w:p>
    <w:p w14:paraId="649D55C0" w14:textId="2C2AB33E" w:rsidR="00DC764B" w:rsidRDefault="00DC764B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DC764B">
        <w:rPr>
          <w:rFonts w:asciiTheme="minorHAnsi" w:hAnsiTheme="minorHAnsi" w:cstheme="minorHAnsi"/>
          <w:b/>
          <w:bCs/>
          <w:sz w:val="24"/>
          <w:szCs w:val="24"/>
        </w:rPr>
        <w:drawing>
          <wp:inline distT="0" distB="0" distL="0" distR="0" wp14:anchorId="7D2B0B37" wp14:editId="0A1EC14D">
            <wp:extent cx="5943600" cy="2753995"/>
            <wp:effectExtent l="0" t="0" r="0" b="1905"/>
            <wp:docPr id="555727902" name="Picture 1" descr="A diagram of a computer softw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7902" name="Picture 1" descr="A diagram of a computer softwa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729A" w14:textId="77777777" w:rsidR="00DC764B" w:rsidRPr="00DC764B" w:rsidRDefault="00DC764B" w:rsidP="00DC764B">
      <w:pPr>
        <w:pStyle w:val="Heading1"/>
        <w:tabs>
          <w:tab w:val="left" w:pos="446"/>
        </w:tabs>
        <w:ind w:left="446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DC764B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Tools</w:t>
      </w:r>
      <w:r w:rsidRPr="00DC764B">
        <w:rPr>
          <w:rFonts w:asciiTheme="minorHAnsi" w:hAnsiTheme="minorHAnsi" w:cstheme="minorHAnsi"/>
          <w:b/>
          <w:bCs/>
          <w:color w:val="000000" w:themeColor="text1"/>
          <w:spacing w:val="-6"/>
          <w:sz w:val="28"/>
          <w:szCs w:val="28"/>
        </w:rPr>
        <w:t xml:space="preserve"> </w:t>
      </w:r>
      <w:r w:rsidRPr="00DC764B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&amp;</w:t>
      </w:r>
      <w:r w:rsidRPr="00DC764B">
        <w:rPr>
          <w:rFonts w:asciiTheme="minorHAnsi" w:hAnsiTheme="minorHAnsi" w:cstheme="minorHAnsi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Pr="00DC764B">
        <w:rPr>
          <w:rFonts w:asciiTheme="minorHAnsi" w:hAnsiTheme="minorHAnsi" w:cstheme="minorHAnsi"/>
          <w:b/>
          <w:bCs/>
          <w:color w:val="000000" w:themeColor="text1"/>
          <w:spacing w:val="-2"/>
          <w:sz w:val="28"/>
          <w:szCs w:val="28"/>
        </w:rPr>
        <w:t>Technologies:</w:t>
      </w:r>
    </w:p>
    <w:p w14:paraId="46136EB6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Azure Data factory</w:t>
      </w:r>
    </w:p>
    <w:p w14:paraId="728B2431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Azure Synapse</w:t>
      </w:r>
    </w:p>
    <w:p w14:paraId="5EF8511A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Azure SQL</w:t>
      </w:r>
    </w:p>
    <w:p w14:paraId="774C4276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Azure data lake Gen2</w:t>
      </w:r>
    </w:p>
    <w:p w14:paraId="69B09CC9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Databricks</w:t>
      </w:r>
    </w:p>
    <w:p w14:paraId="377BAE4D" w14:textId="77777777" w:rsidR="00DC764B" w:rsidRPr="00670872" w:rsidRDefault="00DC764B" w:rsidP="00DC764B">
      <w:pPr>
        <w:pStyle w:val="ListParagraph"/>
        <w:numPr>
          <w:ilvl w:val="0"/>
          <w:numId w:val="2"/>
        </w:numPr>
        <w:tabs>
          <w:tab w:val="left" w:pos="1168"/>
        </w:tabs>
        <w:spacing w:before="114"/>
        <w:contextualSpacing w:val="0"/>
      </w:pPr>
      <w:r>
        <w:rPr>
          <w:sz w:val="20"/>
        </w:rPr>
        <w:t>Fabric</w:t>
      </w:r>
    </w:p>
    <w:p w14:paraId="285AC4A2" w14:textId="3EEBC283" w:rsidR="00043988" w:rsidRDefault="00043988" w:rsidP="00043988">
      <w:pPr>
        <w:pStyle w:val="BodyText"/>
        <w:spacing w:before="116"/>
        <w:ind w:left="0" w:firstLine="0"/>
        <w:rPr>
          <w:rFonts w:asciiTheme="minorHAnsi" w:hAnsiTheme="minorHAnsi" w:cstheme="minorHAnsi"/>
          <w:b/>
          <w:bCs/>
          <w:sz w:val="28"/>
          <w:szCs w:val="28"/>
        </w:rPr>
      </w:pPr>
      <w:r w:rsidRPr="00043988">
        <w:rPr>
          <w:rFonts w:asciiTheme="minorHAnsi" w:hAnsiTheme="minorHAnsi" w:cstheme="minorHAnsi"/>
          <w:b/>
          <w:bCs/>
          <w:sz w:val="28"/>
          <w:szCs w:val="28"/>
        </w:rPr>
        <w:t xml:space="preserve">Create a pipeline to bring multiple tables from Azure SQL to ADLS </w:t>
      </w:r>
      <w:r w:rsidR="00922914" w:rsidRPr="00043988">
        <w:rPr>
          <w:rFonts w:asciiTheme="minorHAnsi" w:hAnsiTheme="minorHAnsi" w:cstheme="minorHAnsi"/>
          <w:b/>
          <w:bCs/>
          <w:sz w:val="28"/>
          <w:szCs w:val="28"/>
        </w:rPr>
        <w:t>gen2.</w:t>
      </w:r>
    </w:p>
    <w:p w14:paraId="5420E919" w14:textId="4E221F86" w:rsidR="00D127EC" w:rsidRDefault="00D127EC" w:rsidP="00043988">
      <w:pPr>
        <w:pStyle w:val="BodyText"/>
        <w:spacing w:before="116"/>
        <w:ind w:left="0" w:firstLine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Creating </w:t>
      </w:r>
      <w:r w:rsidR="00640862">
        <w:rPr>
          <w:rFonts w:asciiTheme="minorHAnsi" w:hAnsiTheme="minorHAnsi" w:cstheme="minorHAnsi"/>
          <w:b/>
          <w:bCs/>
          <w:sz w:val="28"/>
          <w:szCs w:val="28"/>
        </w:rPr>
        <w:t xml:space="preserve">pipeline in </w:t>
      </w:r>
      <w:r>
        <w:rPr>
          <w:rFonts w:asciiTheme="minorHAnsi" w:hAnsiTheme="minorHAnsi" w:cstheme="minorHAnsi"/>
          <w:b/>
          <w:bCs/>
          <w:sz w:val="28"/>
          <w:szCs w:val="28"/>
        </w:rPr>
        <w:t>ADF</w:t>
      </w:r>
    </w:p>
    <w:p w14:paraId="7A34D9BD" w14:textId="7254EDC0" w:rsidR="00D8730F" w:rsidRDefault="00D127EC" w:rsidP="00D8730F">
      <w:pPr>
        <w:pStyle w:val="BodyText"/>
        <w:numPr>
          <w:ilvl w:val="1"/>
          <w:numId w:val="1"/>
        </w:numPr>
        <w:spacing w:before="116"/>
      </w:pPr>
      <w:r w:rsidRPr="00D127EC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497D1AF9" wp14:editId="631BB0D9">
            <wp:extent cx="5943600" cy="4065270"/>
            <wp:effectExtent l="0" t="0" r="0" b="0"/>
            <wp:docPr id="1512866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65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7EC">
        <w:rPr>
          <w:noProof/>
          <w14:ligatures w14:val="standardContextual"/>
        </w:rPr>
        <w:t xml:space="preserve"> </w:t>
      </w:r>
      <w:r w:rsidRPr="00D127EC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2A7EC46F" wp14:editId="6EED3DE1">
            <wp:extent cx="5943600" cy="3552190"/>
            <wp:effectExtent l="0" t="0" r="0" b="3810"/>
            <wp:docPr id="57347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89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7EC">
        <w:rPr>
          <w:noProof/>
          <w14:ligatures w14:val="standardContextual"/>
        </w:rPr>
        <w:t xml:space="preserve"> </w:t>
      </w:r>
      <w:r w:rsidRPr="00D127EC">
        <w:rPr>
          <w:noProof/>
          <w14:ligatures w14:val="standardContextual"/>
        </w:rPr>
        <w:lastRenderedPageBreak/>
        <w:drawing>
          <wp:inline distT="0" distB="0" distL="0" distR="0" wp14:anchorId="4973B93B" wp14:editId="20AB1EB0">
            <wp:extent cx="5943600" cy="4367530"/>
            <wp:effectExtent l="0" t="0" r="0" b="1270"/>
            <wp:docPr id="112198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891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7EC">
        <w:rPr>
          <w:noProof/>
          <w14:ligatures w14:val="standardContextual"/>
        </w:rPr>
        <w:t xml:space="preserve"> </w:t>
      </w:r>
      <w:r w:rsidRPr="00D127EC">
        <w:rPr>
          <w:noProof/>
          <w14:ligatures w14:val="standardContextual"/>
        </w:rPr>
        <w:lastRenderedPageBreak/>
        <w:drawing>
          <wp:inline distT="0" distB="0" distL="0" distR="0" wp14:anchorId="43EDB919" wp14:editId="4BB19D94">
            <wp:extent cx="5943600" cy="4077970"/>
            <wp:effectExtent l="0" t="0" r="0" b="0"/>
            <wp:docPr id="1668045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58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7EC">
        <w:rPr>
          <w:noProof/>
          <w14:ligatures w14:val="standardContextual"/>
        </w:rPr>
        <w:t xml:space="preserve"> </w:t>
      </w:r>
      <w:r w:rsidRPr="00D127EC">
        <w:rPr>
          <w:noProof/>
          <w14:ligatures w14:val="standardContextual"/>
        </w:rPr>
        <w:drawing>
          <wp:inline distT="0" distB="0" distL="0" distR="0" wp14:anchorId="266AAE41" wp14:editId="7E674259">
            <wp:extent cx="5943600" cy="3931285"/>
            <wp:effectExtent l="0" t="0" r="0" b="5715"/>
            <wp:docPr id="324620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7EC">
        <w:rPr>
          <w:noProof/>
          <w14:ligatures w14:val="standardContextual"/>
        </w:rPr>
        <w:t xml:space="preserve"> </w:t>
      </w:r>
      <w:r w:rsidRPr="00D127EC">
        <w:rPr>
          <w:noProof/>
          <w14:ligatures w14:val="standardContextual"/>
        </w:rPr>
        <w:lastRenderedPageBreak/>
        <w:drawing>
          <wp:inline distT="0" distB="0" distL="0" distR="0" wp14:anchorId="494CAF0A" wp14:editId="20BAF1B1">
            <wp:extent cx="5943600" cy="3086735"/>
            <wp:effectExtent l="0" t="0" r="0" b="0"/>
            <wp:docPr id="1574420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00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 w:rsidRPr="00640862">
        <w:rPr>
          <w:noProof/>
          <w14:ligatures w14:val="standardContextual"/>
        </w:rPr>
        <w:drawing>
          <wp:inline distT="0" distB="0" distL="0" distR="0" wp14:anchorId="4442D785" wp14:editId="3724070E">
            <wp:extent cx="5943600" cy="3094990"/>
            <wp:effectExtent l="0" t="0" r="0" b="3810"/>
            <wp:docPr id="196910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0213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 w:rsidRPr="00640862">
        <w:rPr>
          <w:noProof/>
          <w14:ligatures w14:val="standardContextual"/>
        </w:rPr>
        <w:lastRenderedPageBreak/>
        <w:drawing>
          <wp:inline distT="0" distB="0" distL="0" distR="0" wp14:anchorId="1DB785D9" wp14:editId="51B1EDA2">
            <wp:extent cx="5943600" cy="2880995"/>
            <wp:effectExtent l="0" t="0" r="0" b="1905"/>
            <wp:docPr id="494403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031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 w:rsidRPr="00640862">
        <w:rPr>
          <w:noProof/>
          <w14:ligatures w14:val="standardContextual"/>
        </w:rPr>
        <w:drawing>
          <wp:inline distT="0" distB="0" distL="0" distR="0" wp14:anchorId="16ED0B51" wp14:editId="2219A4DC">
            <wp:extent cx="5943600" cy="3580765"/>
            <wp:effectExtent l="0" t="0" r="0" b="635"/>
            <wp:docPr id="28721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5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 w:rsidRPr="00640862">
        <w:rPr>
          <w:noProof/>
          <w14:ligatures w14:val="standardContextual"/>
        </w:rPr>
        <w:lastRenderedPageBreak/>
        <w:drawing>
          <wp:inline distT="0" distB="0" distL="0" distR="0" wp14:anchorId="62CCBE32" wp14:editId="163BB670">
            <wp:extent cx="5943600" cy="3508375"/>
            <wp:effectExtent l="0" t="0" r="0" b="0"/>
            <wp:docPr id="121762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60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 w:rsidRPr="00640862">
        <w:rPr>
          <w:noProof/>
          <w14:ligatures w14:val="standardContextual"/>
        </w:rPr>
        <w:drawing>
          <wp:inline distT="0" distB="0" distL="0" distR="0" wp14:anchorId="0AD43D51" wp14:editId="607EBF12">
            <wp:extent cx="5943600" cy="3336290"/>
            <wp:effectExtent l="0" t="0" r="0" b="3810"/>
            <wp:docPr id="68656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34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62" w:rsidRPr="00640862">
        <w:rPr>
          <w:noProof/>
          <w14:ligatures w14:val="standardContextual"/>
        </w:rPr>
        <w:t xml:space="preserve"> </w:t>
      </w:r>
      <w:r w:rsidR="00640862">
        <w:rPr>
          <w:noProof/>
          <w14:ligatures w14:val="standardContextual"/>
        </w:rPr>
        <w:t>pipeline ran successfully</w:t>
      </w:r>
      <w:r w:rsidR="00640862" w:rsidRPr="00640862">
        <w:rPr>
          <w:noProof/>
          <w14:ligatures w14:val="standardContextual"/>
        </w:rPr>
        <w:lastRenderedPageBreak/>
        <w:drawing>
          <wp:inline distT="0" distB="0" distL="0" distR="0" wp14:anchorId="489E6C86" wp14:editId="42AD4453">
            <wp:extent cx="5943600" cy="3324225"/>
            <wp:effectExtent l="0" t="0" r="0" b="3175"/>
            <wp:docPr id="1054263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639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30F" w:rsidRPr="00D8730F">
        <w:rPr>
          <w:noProof/>
          <w14:ligatures w14:val="standardContextual"/>
        </w:rPr>
        <w:t xml:space="preserve"> </w:t>
      </w:r>
      <w:r w:rsidR="00D8730F" w:rsidRPr="00D8730F">
        <w:rPr>
          <w:noProof/>
          <w14:ligatures w14:val="standardContextual"/>
        </w:rPr>
        <w:drawing>
          <wp:inline distT="0" distB="0" distL="0" distR="0" wp14:anchorId="3CFEFBE8" wp14:editId="5BF6B617">
            <wp:extent cx="5943600" cy="2017395"/>
            <wp:effectExtent l="0" t="0" r="0" b="1905"/>
            <wp:docPr id="912458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82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30F" w:rsidRPr="00D8730F">
        <w:t xml:space="preserve"> </w:t>
      </w:r>
      <w:r w:rsidR="00D8730F" w:rsidRPr="00D8730F">
        <w:rPr>
          <w:b/>
          <w:bCs/>
        </w:rPr>
        <w:t>Create a pipeline to clean the data using Dataflows.</w:t>
      </w:r>
    </w:p>
    <w:p w14:paraId="23E44808" w14:textId="0C3AFEED" w:rsidR="00043988" w:rsidRDefault="00D8730F" w:rsidP="00043988">
      <w:pPr>
        <w:pStyle w:val="BodyText"/>
        <w:spacing w:before="116"/>
        <w:ind w:left="0" w:firstLine="0"/>
        <w:rPr>
          <w:noProof/>
          <w14:ligatures w14:val="standardContextual"/>
        </w:rPr>
      </w:pPr>
      <w:r w:rsidRPr="00D8730F">
        <w:rPr>
          <w:rFonts w:asciiTheme="minorHAnsi" w:hAnsiTheme="minorHAnsi" w:cstheme="minorHAnsi"/>
          <w:sz w:val="24"/>
          <w:szCs w:val="24"/>
        </w:rPr>
        <w:drawing>
          <wp:inline distT="0" distB="0" distL="0" distR="0" wp14:anchorId="02E9DF57" wp14:editId="67A8A845">
            <wp:extent cx="5943600" cy="1918970"/>
            <wp:effectExtent l="0" t="0" r="0" b="0"/>
            <wp:docPr id="120392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01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30F">
        <w:rPr>
          <w:noProof/>
          <w14:ligatures w14:val="standardContextual"/>
        </w:rPr>
        <w:t xml:space="preserve"> </w:t>
      </w:r>
      <w:r w:rsidRPr="00D8730F">
        <w:rPr>
          <w:rFonts w:asciiTheme="minorHAnsi" w:hAnsiTheme="minorHAnsi" w:cstheme="minorHAnsi"/>
          <w:sz w:val="24"/>
          <w:szCs w:val="24"/>
        </w:rPr>
        <w:lastRenderedPageBreak/>
        <w:drawing>
          <wp:inline distT="0" distB="0" distL="0" distR="0" wp14:anchorId="5F5620E4" wp14:editId="6F9B2042">
            <wp:extent cx="5943600" cy="4354195"/>
            <wp:effectExtent l="0" t="0" r="0" b="1905"/>
            <wp:docPr id="184009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93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>
        <w:rPr>
          <w:noProof/>
          <w14:ligatures w14:val="standardContextual"/>
        </w:rPr>
        <w:t xml:space="preserve">to migrate these pipelines in synapse first we need to create linked services and datasets </w:t>
      </w:r>
      <w:r w:rsidR="00C4574F" w:rsidRPr="00C4574F">
        <w:rPr>
          <w:noProof/>
          <w14:ligatures w14:val="standardContextual"/>
        </w:rPr>
        <w:drawing>
          <wp:inline distT="0" distB="0" distL="0" distR="0" wp14:anchorId="4DAEB607" wp14:editId="0A0B1C5C">
            <wp:extent cx="5943600" cy="3194050"/>
            <wp:effectExtent l="0" t="0" r="0" b="6350"/>
            <wp:docPr id="966856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66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lastRenderedPageBreak/>
        <w:drawing>
          <wp:inline distT="0" distB="0" distL="0" distR="0" wp14:anchorId="782E9767" wp14:editId="28F7AB45">
            <wp:extent cx="5943600" cy="3198495"/>
            <wp:effectExtent l="0" t="0" r="0" b="1905"/>
            <wp:docPr id="2004111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16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drawing>
          <wp:inline distT="0" distB="0" distL="0" distR="0" wp14:anchorId="751A8A54" wp14:editId="41E95848">
            <wp:extent cx="5943600" cy="3474720"/>
            <wp:effectExtent l="0" t="0" r="0" b="5080"/>
            <wp:docPr id="2000996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966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lastRenderedPageBreak/>
        <w:drawing>
          <wp:inline distT="0" distB="0" distL="0" distR="0" wp14:anchorId="6266AB5A" wp14:editId="1DD99C44">
            <wp:extent cx="5943600" cy="3289935"/>
            <wp:effectExtent l="0" t="0" r="0" b="0"/>
            <wp:docPr id="178532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221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>
        <w:rPr>
          <w:noProof/>
          <w14:ligatures w14:val="standardContextual"/>
        </w:rPr>
        <w:t>now copy the json from ADF and paste it in synapse</w:t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drawing>
          <wp:inline distT="0" distB="0" distL="0" distR="0" wp14:anchorId="5B6370EC" wp14:editId="5FFEA32B">
            <wp:extent cx="5943600" cy="2682875"/>
            <wp:effectExtent l="0" t="0" r="0" b="0"/>
            <wp:docPr id="911492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20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lastRenderedPageBreak/>
        <w:drawing>
          <wp:inline distT="0" distB="0" distL="0" distR="0" wp14:anchorId="00FA9AAC" wp14:editId="3DE1E825">
            <wp:extent cx="5943600" cy="3347720"/>
            <wp:effectExtent l="0" t="0" r="0" b="5080"/>
            <wp:docPr id="20654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54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drawing>
          <wp:inline distT="0" distB="0" distL="0" distR="0" wp14:anchorId="1A1CD0B9" wp14:editId="54E1BB29">
            <wp:extent cx="5943600" cy="2632710"/>
            <wp:effectExtent l="0" t="0" r="0" b="0"/>
            <wp:docPr id="862420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203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 w:rsidRPr="00C4574F">
        <w:rPr>
          <w:noProof/>
          <w14:ligatures w14:val="standardContextual"/>
        </w:rPr>
        <w:t xml:space="preserve"> </w:t>
      </w:r>
      <w:r w:rsidR="00C4574F" w:rsidRPr="00C4574F">
        <w:rPr>
          <w:noProof/>
          <w14:ligatures w14:val="standardContextual"/>
        </w:rPr>
        <w:lastRenderedPageBreak/>
        <w:drawing>
          <wp:inline distT="0" distB="0" distL="0" distR="0" wp14:anchorId="52F6B595" wp14:editId="23F90283">
            <wp:extent cx="5943600" cy="3098165"/>
            <wp:effectExtent l="0" t="0" r="0" b="635"/>
            <wp:docPr id="859932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23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4F">
        <w:rPr>
          <w:noProof/>
          <w14:ligatures w14:val="standardContextual"/>
        </w:rPr>
        <w:t>pipelines are migrated from ADF to Synapse and they have ran successfully</w:t>
      </w:r>
    </w:p>
    <w:p w14:paraId="05907A69" w14:textId="77777777" w:rsidR="00C4574F" w:rsidRDefault="00C4574F" w:rsidP="00043988">
      <w:pPr>
        <w:pStyle w:val="BodyText"/>
        <w:spacing w:before="116"/>
        <w:ind w:left="0"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Task2 </w:t>
      </w:r>
    </w:p>
    <w:p w14:paraId="78B9175A" w14:textId="77777777" w:rsidR="00C4574F" w:rsidRDefault="00C4574F" w:rsidP="00043988">
      <w:pPr>
        <w:pStyle w:val="BodyText"/>
        <w:spacing w:before="116"/>
        <w:ind w:left="0"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Migrating Databricks notebook to fabric </w:t>
      </w:r>
    </w:p>
    <w:p w14:paraId="511D9A3E" w14:textId="4C7409F0" w:rsidR="00C4574F" w:rsidRDefault="00C4574F" w:rsidP="00043988">
      <w:pPr>
        <w:pStyle w:val="BodyText"/>
        <w:spacing w:before="116"/>
        <w:ind w:left="0" w:firstLine="0"/>
        <w:rPr>
          <w:noProof/>
          <w14:ligatures w14:val="standardContextual"/>
        </w:rPr>
      </w:pPr>
      <w:r w:rsidRPr="00C4574F">
        <w:rPr>
          <w:noProof/>
          <w14:ligatures w14:val="standardContextual"/>
        </w:rPr>
        <w:drawing>
          <wp:inline distT="0" distB="0" distL="0" distR="0" wp14:anchorId="3A5E8CA1" wp14:editId="31336DC7">
            <wp:extent cx="5943600" cy="3112770"/>
            <wp:effectExtent l="0" t="0" r="0" b="0"/>
            <wp:docPr id="104008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15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74F">
        <w:rPr>
          <w:noProof/>
          <w14:ligatures w14:val="standardContextual"/>
        </w:rPr>
        <w:t xml:space="preserve"> </w:t>
      </w:r>
      <w:r w:rsidRPr="00C4574F">
        <w:rPr>
          <w:noProof/>
          <w14:ligatures w14:val="standardContextual"/>
        </w:rPr>
        <w:lastRenderedPageBreak/>
        <w:drawing>
          <wp:inline distT="0" distB="0" distL="0" distR="0" wp14:anchorId="4544F890" wp14:editId="366E4821">
            <wp:extent cx="5943600" cy="3242945"/>
            <wp:effectExtent l="0" t="0" r="0" b="0"/>
            <wp:docPr id="1585606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60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74F">
        <w:rPr>
          <w:noProof/>
          <w14:ligatures w14:val="standardContextual"/>
        </w:rPr>
        <w:t xml:space="preserve"> </w:t>
      </w:r>
      <w:r w:rsidRPr="00C4574F">
        <w:rPr>
          <w:noProof/>
          <w14:ligatures w14:val="standardContextual"/>
        </w:rPr>
        <w:drawing>
          <wp:inline distT="0" distB="0" distL="0" distR="0" wp14:anchorId="5043870F" wp14:editId="02F69185">
            <wp:extent cx="5943600" cy="3437255"/>
            <wp:effectExtent l="0" t="0" r="0" b="4445"/>
            <wp:docPr id="1679452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5220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74F">
        <w:rPr>
          <w:noProof/>
          <w14:ligatures w14:val="standardContextual"/>
        </w:rPr>
        <w:t xml:space="preserve"> </w:t>
      </w:r>
      <w:r w:rsidRPr="00C4574F">
        <w:rPr>
          <w:noProof/>
          <w14:ligatures w14:val="standardContextual"/>
        </w:rPr>
        <w:lastRenderedPageBreak/>
        <w:drawing>
          <wp:inline distT="0" distB="0" distL="0" distR="0" wp14:anchorId="19F2D9B3" wp14:editId="02229903">
            <wp:extent cx="5943600" cy="4300855"/>
            <wp:effectExtent l="0" t="0" r="0" b="4445"/>
            <wp:docPr id="1354483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8324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F93" w:rsidRPr="00D27F93">
        <w:rPr>
          <w:noProof/>
          <w14:ligatures w14:val="standardContextual"/>
        </w:rPr>
        <w:t xml:space="preserve"> </w:t>
      </w:r>
      <w:r w:rsidR="00D27F93" w:rsidRPr="00D27F93">
        <w:rPr>
          <w:noProof/>
          <w14:ligatures w14:val="standardContextual"/>
        </w:rPr>
        <w:drawing>
          <wp:inline distT="0" distB="0" distL="0" distR="0" wp14:anchorId="578C8E7C" wp14:editId="2CBD00E3">
            <wp:extent cx="5943600" cy="1494790"/>
            <wp:effectExtent l="0" t="0" r="0" b="3810"/>
            <wp:docPr id="31489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9846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F93">
        <w:rPr>
          <w:noProof/>
          <w14:ligatures w14:val="standardContextual"/>
        </w:rPr>
        <w:t>now download all these 4 notebooks in python format</w:t>
      </w:r>
      <w:r w:rsidR="00D27F93" w:rsidRPr="00D27F93">
        <w:rPr>
          <w:noProof/>
          <w14:ligatures w14:val="standardContextual"/>
        </w:rPr>
        <w:lastRenderedPageBreak/>
        <w:drawing>
          <wp:inline distT="0" distB="0" distL="0" distR="0" wp14:anchorId="0099695B" wp14:editId="4B9FFA66">
            <wp:extent cx="5943600" cy="3127375"/>
            <wp:effectExtent l="0" t="0" r="0" b="0"/>
            <wp:docPr id="1806886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860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t xml:space="preserve"> </w:t>
      </w:r>
      <w:r w:rsidR="00D27F93">
        <w:rPr>
          <w:noProof/>
          <w14:ligatures w14:val="standardContextual"/>
        </w:rPr>
        <w:t>now lets import these downloaded exported ython otebooks to fabricks</w:t>
      </w:r>
    </w:p>
    <w:p w14:paraId="02B0AF27" w14:textId="20F08D98" w:rsidR="00D27F93" w:rsidRPr="00D27F93" w:rsidRDefault="00D27F93" w:rsidP="00043988">
      <w:pPr>
        <w:pStyle w:val="BodyText"/>
        <w:spacing w:before="116"/>
        <w:ind w:left="0"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My workspace </w:t>
      </w:r>
      <w:r w:rsidRPr="00D27F93">
        <w:rPr>
          <w:noProof/>
          <w14:ligatures w14:val="standardContextual"/>
        </w:rPr>
        <w:sym w:font="Wingdings" w:char="F0E0"/>
      </w:r>
      <w:r>
        <w:rPr>
          <w:noProof/>
          <w14:ligatures w14:val="standardContextual"/>
        </w:rPr>
        <w:t xml:space="preserve"> import </w:t>
      </w:r>
      <w:r w:rsidRPr="00D27F93">
        <w:rPr>
          <w:noProof/>
          <w14:ligatures w14:val="standardContextual"/>
        </w:rPr>
        <w:sym w:font="Wingdings" w:char="F0E0"/>
      </w:r>
      <w:r>
        <w:rPr>
          <w:noProof/>
          <w14:ligatures w14:val="standardContextual"/>
        </w:rPr>
        <w:t>import notebook</w:t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drawing>
          <wp:inline distT="0" distB="0" distL="0" distR="0" wp14:anchorId="7CD5A4AB" wp14:editId="6A3AA89C">
            <wp:extent cx="5943600" cy="1061720"/>
            <wp:effectExtent l="0" t="0" r="0" b="5080"/>
            <wp:docPr id="2069884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8447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drawing>
          <wp:inline distT="0" distB="0" distL="0" distR="0" wp14:anchorId="647B1A7E" wp14:editId="5A4E26A8">
            <wp:extent cx="5943600" cy="3524885"/>
            <wp:effectExtent l="0" t="0" r="0" b="5715"/>
            <wp:docPr id="1796071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714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lastRenderedPageBreak/>
        <w:drawing>
          <wp:inline distT="0" distB="0" distL="0" distR="0" wp14:anchorId="12B9C62C" wp14:editId="2C9DA2A6">
            <wp:extent cx="5943600" cy="2766060"/>
            <wp:effectExtent l="0" t="0" r="0" b="2540"/>
            <wp:docPr id="212353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39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drawing>
          <wp:inline distT="0" distB="0" distL="0" distR="0" wp14:anchorId="448462A5" wp14:editId="20D99E58">
            <wp:extent cx="5943600" cy="3067685"/>
            <wp:effectExtent l="0" t="0" r="0" b="5715"/>
            <wp:docPr id="18770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027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lastRenderedPageBreak/>
        <w:drawing>
          <wp:inline distT="0" distB="0" distL="0" distR="0" wp14:anchorId="7AE7126B" wp14:editId="0FA02318">
            <wp:extent cx="5943600" cy="2803525"/>
            <wp:effectExtent l="0" t="0" r="0" b="3175"/>
            <wp:docPr id="882877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7702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drawing>
          <wp:inline distT="0" distB="0" distL="0" distR="0" wp14:anchorId="11B25061" wp14:editId="1A8109EF">
            <wp:extent cx="5943600" cy="2685415"/>
            <wp:effectExtent l="0" t="0" r="0" b="0"/>
            <wp:docPr id="2001545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453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F93">
        <w:rPr>
          <w:noProof/>
          <w14:ligatures w14:val="standardContextual"/>
        </w:rPr>
        <w:t xml:space="preserve"> </w:t>
      </w:r>
      <w:r w:rsidRPr="00D27F93">
        <w:rPr>
          <w:noProof/>
          <w14:ligatures w14:val="standardContextual"/>
        </w:rPr>
        <w:drawing>
          <wp:inline distT="0" distB="0" distL="0" distR="0" wp14:anchorId="71FAA95F" wp14:editId="273DCA14">
            <wp:extent cx="5943600" cy="2438400"/>
            <wp:effectExtent l="0" t="0" r="0" b="0"/>
            <wp:docPr id="1898222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2218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9A3" w14:textId="41DA39A9" w:rsidR="00DC764B" w:rsidRPr="00DC764B" w:rsidRDefault="00DC764B">
      <w:pPr>
        <w:rPr>
          <w:rFonts w:asciiTheme="minorHAnsi" w:hAnsiTheme="minorHAnsi" w:cstheme="minorHAnsi"/>
          <w:b/>
          <w:bCs/>
          <w:sz w:val="24"/>
          <w:szCs w:val="24"/>
        </w:rPr>
      </w:pPr>
    </w:p>
    <w:sectPr w:rsidR="00DC764B" w:rsidRPr="00DC764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873DF"/>
    <w:multiLevelType w:val="hybridMultilevel"/>
    <w:tmpl w:val="2BE0BB08"/>
    <w:lvl w:ilvl="0" w:tplc="B4FE231C">
      <w:numFmt w:val="bullet"/>
      <w:lvlText w:val=""/>
      <w:lvlJc w:val="left"/>
      <w:pPr>
        <w:ind w:left="448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0941C20">
      <w:start w:val="1"/>
      <w:numFmt w:val="decimal"/>
      <w:lvlText w:val="%2."/>
      <w:lvlJc w:val="left"/>
      <w:pPr>
        <w:ind w:left="1168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2" w:tplc="69C62FCC">
      <w:numFmt w:val="bullet"/>
      <w:lvlText w:val="•"/>
      <w:lvlJc w:val="left"/>
      <w:pPr>
        <w:ind w:left="2086" w:hanging="360"/>
      </w:pPr>
      <w:rPr>
        <w:rFonts w:hint="default"/>
        <w:lang w:val="en-US" w:eastAsia="en-US" w:bidi="ar-SA"/>
      </w:rPr>
    </w:lvl>
    <w:lvl w:ilvl="3" w:tplc="F3D020C8">
      <w:numFmt w:val="bullet"/>
      <w:lvlText w:val="•"/>
      <w:lvlJc w:val="left"/>
      <w:pPr>
        <w:ind w:left="3013" w:hanging="360"/>
      </w:pPr>
      <w:rPr>
        <w:rFonts w:hint="default"/>
        <w:lang w:val="en-US" w:eastAsia="en-US" w:bidi="ar-SA"/>
      </w:rPr>
    </w:lvl>
    <w:lvl w:ilvl="4" w:tplc="252C8B20"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 w:tplc="B3FAFE86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6" w:tplc="E968E142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7" w:tplc="1BB08020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ar-SA"/>
      </w:rPr>
    </w:lvl>
    <w:lvl w:ilvl="8" w:tplc="C0169CF0">
      <w:numFmt w:val="bullet"/>
      <w:lvlText w:val="•"/>
      <w:lvlJc w:val="left"/>
      <w:pPr>
        <w:ind w:left="764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FB953E3"/>
    <w:multiLevelType w:val="hybridMultilevel"/>
    <w:tmpl w:val="E65A8A7E"/>
    <w:lvl w:ilvl="0" w:tplc="755E2A26">
      <w:numFmt w:val="bullet"/>
      <w:lvlText w:val=""/>
      <w:lvlJc w:val="left"/>
      <w:pPr>
        <w:ind w:left="11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8B67EE2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2" w:tplc="01DA58EC">
      <w:numFmt w:val="bullet"/>
      <w:lvlText w:val="•"/>
      <w:lvlJc w:val="left"/>
      <w:pPr>
        <w:ind w:left="2827" w:hanging="360"/>
      </w:pPr>
      <w:rPr>
        <w:rFonts w:hint="default"/>
        <w:lang w:val="en-US" w:eastAsia="en-US" w:bidi="ar-SA"/>
      </w:rPr>
    </w:lvl>
    <w:lvl w:ilvl="3" w:tplc="CC182C0C">
      <w:numFmt w:val="bullet"/>
      <w:lvlText w:val="•"/>
      <w:lvlJc w:val="left"/>
      <w:pPr>
        <w:ind w:left="3661" w:hanging="360"/>
      </w:pPr>
      <w:rPr>
        <w:rFonts w:hint="default"/>
        <w:lang w:val="en-US" w:eastAsia="en-US" w:bidi="ar-SA"/>
      </w:rPr>
    </w:lvl>
    <w:lvl w:ilvl="4" w:tplc="41E43382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5" w:tplc="6F546C4E">
      <w:numFmt w:val="bullet"/>
      <w:lvlText w:val="•"/>
      <w:lvlJc w:val="left"/>
      <w:pPr>
        <w:ind w:left="5329" w:hanging="360"/>
      </w:pPr>
      <w:rPr>
        <w:rFonts w:hint="default"/>
        <w:lang w:val="en-US" w:eastAsia="en-US" w:bidi="ar-SA"/>
      </w:rPr>
    </w:lvl>
    <w:lvl w:ilvl="6" w:tplc="6F963DB0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0A024572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9DF411BE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</w:abstractNum>
  <w:num w:numId="1" w16cid:durableId="1741518509">
    <w:abstractNumId w:val="0"/>
  </w:num>
  <w:num w:numId="2" w16cid:durableId="19760633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64B"/>
    <w:rsid w:val="00043988"/>
    <w:rsid w:val="00230651"/>
    <w:rsid w:val="0031409B"/>
    <w:rsid w:val="004B58D0"/>
    <w:rsid w:val="00640862"/>
    <w:rsid w:val="006510FD"/>
    <w:rsid w:val="006C3E51"/>
    <w:rsid w:val="00922914"/>
    <w:rsid w:val="00B046F4"/>
    <w:rsid w:val="00C4574F"/>
    <w:rsid w:val="00D127EC"/>
    <w:rsid w:val="00D27F93"/>
    <w:rsid w:val="00D8730F"/>
    <w:rsid w:val="00DC764B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66886E"/>
  <w15:chartTrackingRefBased/>
  <w15:docId w15:val="{90B3AC97-64BC-294D-90C0-9F4DA199E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64B"/>
    <w:pPr>
      <w:widowControl w:val="0"/>
      <w:autoSpaceDE w:val="0"/>
      <w:autoSpaceDN w:val="0"/>
    </w:pPr>
    <w:rPr>
      <w:rFonts w:ascii="Arial MT" w:eastAsia="Arial MT" w:hAnsi="Arial MT" w:cs="Arial MT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76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76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76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76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76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764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764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764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764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6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76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76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76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76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76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76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76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76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764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76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764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76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764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76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DC76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76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76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76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764B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DC764B"/>
    <w:pPr>
      <w:spacing w:before="113"/>
      <w:ind w:left="1168" w:hanging="360"/>
    </w:pPr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DC764B"/>
    <w:rPr>
      <w:rFonts w:ascii="Arial MT" w:eastAsia="Arial MT" w:hAnsi="Arial MT" w:cs="Arial MT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18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1</cp:revision>
  <dcterms:created xsi:type="dcterms:W3CDTF">2025-05-08T06:39:00Z</dcterms:created>
  <dcterms:modified xsi:type="dcterms:W3CDTF">2025-05-08T19:25:00Z</dcterms:modified>
</cp:coreProperties>
</file>